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602CBC">
      <w:pPr>
        <w:jc w:val="center"/>
        <w:rPr>
          <w:rFonts w:ascii="华文行楷" w:eastAsia="华文行楷"/>
          <w:sz w:val="44"/>
          <w:szCs w:val="44"/>
        </w:rPr>
      </w:pPr>
    </w:p>
    <w:p w14:paraId="2B96E7A8">
      <w:pPr>
        <w:spacing w:line="640" w:lineRule="exact"/>
        <w:jc w:val="center"/>
        <w:rPr>
          <w:rFonts w:ascii="华文楷体" w:hAnsi="华文楷体" w:eastAsia="华文楷体"/>
          <w:b/>
          <w:bCs/>
          <w:sz w:val="44"/>
          <w:szCs w:val="44"/>
        </w:rPr>
      </w:pPr>
      <w:r>
        <w:rPr>
          <w:rFonts w:hint="eastAsia" w:ascii="华文楷体" w:hAnsi="华文楷体" w:eastAsia="华文楷体"/>
          <w:b/>
          <w:bCs/>
          <w:sz w:val="44"/>
          <w:szCs w:val="44"/>
        </w:rPr>
        <w:t>2025年4月韶关市建筑施工危大工程专项施工方案专家论证结论的通报</w:t>
      </w:r>
    </w:p>
    <w:p w14:paraId="1036DBDC"/>
    <w:p w14:paraId="41F421E4"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各有关单位：</w:t>
      </w:r>
    </w:p>
    <w:p w14:paraId="5A07ED93">
      <w:pPr>
        <w:spacing w:after="312" w:afterLines="100"/>
        <w:ind w:firstLine="646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现将我会组织的2</w:t>
      </w:r>
      <w:r>
        <w:rPr>
          <w:rFonts w:ascii="仿宋" w:hAnsi="仿宋" w:eastAsia="仿宋"/>
          <w:sz w:val="32"/>
          <w:szCs w:val="32"/>
        </w:rPr>
        <w:t>025</w:t>
      </w:r>
      <w:r>
        <w:rPr>
          <w:rFonts w:hint="eastAsia" w:ascii="仿宋" w:hAnsi="仿宋" w:eastAsia="仿宋"/>
          <w:sz w:val="32"/>
          <w:szCs w:val="32"/>
        </w:rPr>
        <w:t>年4月韶关市建筑施工危大工程专项施工方案专家论证结论进行通报（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详见附件）。</w:t>
      </w:r>
    </w:p>
    <w:p w14:paraId="3B2B225F">
      <w:pPr>
        <w:ind w:firstLine="645"/>
        <w:rPr>
          <w:rFonts w:ascii="仿宋" w:hAnsi="仿宋" w:eastAsia="仿宋"/>
          <w:sz w:val="32"/>
          <w:szCs w:val="32"/>
        </w:rPr>
      </w:pPr>
    </w:p>
    <w:p w14:paraId="6CF0ABC0">
      <w:pPr>
        <w:ind w:firstLine="645"/>
        <w:rPr>
          <w:rFonts w:ascii="仿宋" w:hAnsi="仿宋" w:eastAsia="仿宋"/>
          <w:sz w:val="32"/>
          <w:szCs w:val="32"/>
        </w:rPr>
      </w:pPr>
    </w:p>
    <w:p w14:paraId="176193A3">
      <w:pPr>
        <w:ind w:firstLine="645"/>
        <w:rPr>
          <w:rFonts w:ascii="仿宋" w:hAnsi="仿宋" w:eastAsia="仿宋"/>
          <w:sz w:val="32"/>
          <w:szCs w:val="32"/>
        </w:rPr>
      </w:pPr>
    </w:p>
    <w:p w14:paraId="4333B2C5">
      <w:pPr>
        <w:ind w:firstLine="4480" w:firstLineChars="14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韶关市建筑协会</w:t>
      </w:r>
    </w:p>
    <w:p w14:paraId="0149795F">
      <w:pPr>
        <w:ind w:firstLine="4499" w:firstLineChars="1406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2025年5月8日</w:t>
      </w:r>
    </w:p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97B"/>
    <w:rsid w:val="0001120B"/>
    <w:rsid w:val="0018163C"/>
    <w:rsid w:val="003A0645"/>
    <w:rsid w:val="003B4908"/>
    <w:rsid w:val="003F7064"/>
    <w:rsid w:val="00562120"/>
    <w:rsid w:val="005C70A2"/>
    <w:rsid w:val="0067197B"/>
    <w:rsid w:val="006B31B1"/>
    <w:rsid w:val="006E4F89"/>
    <w:rsid w:val="00721818"/>
    <w:rsid w:val="00886EBE"/>
    <w:rsid w:val="00995808"/>
    <w:rsid w:val="00AC7FC9"/>
    <w:rsid w:val="00BD04DD"/>
    <w:rsid w:val="00C84970"/>
    <w:rsid w:val="00D4013A"/>
    <w:rsid w:val="00E51101"/>
    <w:rsid w:val="00E76258"/>
    <w:rsid w:val="00E86044"/>
    <w:rsid w:val="00F72974"/>
    <w:rsid w:val="0A831BD0"/>
    <w:rsid w:val="0DBF0812"/>
    <w:rsid w:val="44242EEB"/>
    <w:rsid w:val="50C9752F"/>
    <w:rsid w:val="63175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uiPriority w:val="99"/>
    <w:rPr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127</Words>
  <Characters>139</Characters>
  <Lines>1</Lines>
  <Paragraphs>1</Paragraphs>
  <TotalTime>2</TotalTime>
  <ScaleCrop>false</ScaleCrop>
  <LinksUpToDate>false</LinksUpToDate>
  <CharactersWithSpaces>139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2025-05-06T02:49:00Z</dcterms:created>
  <dc:creator>Administrator</dc:creator>
  <cp:lastModifiedBy>user</cp:lastModifiedBy>
  <cp:lastPrinted>2025-03-03T07:31:00Z</cp:lastPrinted>
  <dcterms:modified xsi:type="dcterms:W3CDTF">2025-05-08T01:16:49Z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eyJoZGlkIjoiZjVhNGJiMWVmZTg4ZjFhYWZhYWFiMzBkODkwYWRkZmUifQ==</vt:lpwstr>
  </property>
  <property fmtid="{D5CDD505-2E9C-101B-9397-08002B2CF9AE}" pid="3" name="KSOProductBuildVer">
    <vt:lpwstr>2052-12.1.0.20784</vt:lpwstr>
  </property>
  <property fmtid="{D5CDD505-2E9C-101B-9397-08002B2CF9AE}" pid="4" name="ICV">
    <vt:lpwstr>551407D1C9AE43489CC4874A6C04857A_12</vt:lpwstr>
  </property>
</Properties>
</file>